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4815205</wp:posOffset>
            </wp:positionH>
            <wp:positionV relativeFrom="margin">
              <wp:posOffset>148590</wp:posOffset>
            </wp:positionV>
            <wp:extent cx="1067435" cy="608965"/>
            <wp:effectExtent l="0" t="0" r="18415" b="635"/>
            <wp:wrapSquare wrapText="bothSides"/>
            <wp:docPr id="1" name="Picture 2" descr="logo-unit-in-proces-de-acredi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-unit-in-proces-de-acredita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CONSILIUL LOCAL AL MUNICIPIULUI CÂMPIA TURZII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SPITALUL MUNICIPAL „DR.CORNEL IGNA”  CÂMPIA TURZII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0264-365630 Fax: 0264-368325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Avram Iancu, nr. 33, cod postal: 405100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email: </w:t>
      </w:r>
      <w:r>
        <w:fldChar w:fldCharType="begin"/>
      </w:r>
      <w:r>
        <w:instrText xml:space="preserve"> HYPERLINK "mailto:spitalcampiaturzii@yahoo.com" </w:instrText>
      </w:r>
      <w:r>
        <w:fldChar w:fldCharType="separate"/>
      </w:r>
      <w:r>
        <w:rPr>
          <w:rStyle w:val="6"/>
          <w:rFonts w:ascii="Times New Roman" w:hAnsi="Times New Roman" w:cs="Times New Roman"/>
          <w:sz w:val="24"/>
          <w:szCs w:val="24"/>
        </w:rPr>
        <w:t>spitalcampiaturzii@yahoo.com</w:t>
      </w:r>
      <w:r>
        <w:rPr>
          <w:rStyle w:val="6"/>
          <w:rFonts w:ascii="Times New Roman" w:hAnsi="Times New Roman" w:cs="Times New Roman"/>
          <w:sz w:val="24"/>
          <w:szCs w:val="24"/>
        </w:rPr>
        <w:fldChar w:fldCharType="end"/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CF:4288268</w:t>
      </w:r>
    </w:p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Nr.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8290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/27.0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9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.2022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2160" w:leftChars="0" w:firstLine="720" w:firstLineChars="0"/>
        <w:jc w:val="both"/>
        <w:rPr>
          <w:rFonts w:hint="default"/>
          <w:b/>
          <w:lang w:val="en-US"/>
        </w:rPr>
      </w:pPr>
      <w:r>
        <w:rPr>
          <w:rFonts w:hint="default"/>
          <w:b/>
          <w:lang w:val="en-US"/>
        </w:rPr>
        <w:t>REZULTATE  FINALE</w:t>
      </w:r>
    </w:p>
    <w:p>
      <w:pPr>
        <w:ind w:left="1440" w:leftChars="0" w:firstLine="720" w:firstLineChars="0"/>
        <w:jc w:val="both"/>
        <w:rPr>
          <w:rFonts w:hint="default"/>
          <w:b/>
          <w:lang w:val="ro-RO"/>
        </w:rPr>
      </w:pPr>
    </w:p>
    <w:p>
      <w:pPr>
        <w:ind w:left="1440" w:leftChars="0" w:firstLine="720" w:firstLineChars="0"/>
        <w:jc w:val="both"/>
        <w:rPr>
          <w:rFonts w:hint="default"/>
          <w:b/>
          <w:lang w:val="ro-RO"/>
        </w:rPr>
      </w:pPr>
    </w:p>
    <w:p>
      <w:pPr>
        <w:ind w:left="1440" w:leftChars="0" w:firstLine="720" w:firstLineChars="0"/>
        <w:jc w:val="both"/>
        <w:rPr>
          <w:rFonts w:hint="default"/>
          <w:b w:val="0"/>
          <w:bCs/>
          <w:lang w:val="ro-RO"/>
        </w:rPr>
      </w:pPr>
    </w:p>
    <w:p>
      <w:pPr>
        <w:ind w:firstLine="720" w:firstLineChars="0"/>
        <w:jc w:val="both"/>
        <w:rPr>
          <w:rFonts w:hint="default"/>
          <w:b w:val="0"/>
          <w:bCs/>
          <w:lang w:val="ro-RO"/>
        </w:rPr>
      </w:pPr>
      <w:r>
        <w:rPr>
          <w:rFonts w:hint="default"/>
          <w:b w:val="0"/>
          <w:bCs/>
          <w:lang w:val="ro-RO"/>
        </w:rPr>
        <w:t xml:space="preserve">la concursul </w:t>
      </w:r>
      <w:r>
        <w:rPr>
          <w:rFonts w:hint="default"/>
          <w:b w:val="0"/>
          <w:bCs/>
          <w:lang w:val="en-US"/>
        </w:rPr>
        <w:t xml:space="preserve">pentru ocuparea  a </w:t>
      </w:r>
      <w:r>
        <w:rPr>
          <w:rFonts w:hint="default"/>
          <w:b w:val="0"/>
          <w:bCs/>
          <w:lang w:val="ro-RO"/>
        </w:rPr>
        <w:t>unui</w:t>
      </w:r>
      <w:r>
        <w:rPr>
          <w:rFonts w:hint="default"/>
          <w:b w:val="0"/>
          <w:bCs/>
          <w:lang w:val="en-US"/>
        </w:rPr>
        <w:t xml:space="preserve"> post vacant pe perioad</w:t>
      </w:r>
      <w:r>
        <w:rPr>
          <w:rFonts w:hint="default"/>
          <w:b w:val="0"/>
          <w:bCs/>
          <w:lang w:val="ro-RO"/>
        </w:rPr>
        <w:t xml:space="preserve">ă nedeterminată de MEDIC SPECIALIST, SPECIALITATEA </w:t>
      </w:r>
      <w:r>
        <w:rPr>
          <w:rFonts w:hint="default"/>
          <w:b w:val="0"/>
          <w:bCs/>
          <w:lang w:val="en-US"/>
        </w:rPr>
        <w:t>OFTALMOLOGIE</w:t>
      </w:r>
      <w:r>
        <w:rPr>
          <w:rFonts w:hint="default"/>
          <w:b w:val="0"/>
          <w:bCs/>
          <w:lang w:val="ro-RO"/>
        </w:rPr>
        <w:t>, organizat la Spitalul Municipal ,,Dr. Cornel Igna</w:t>
      </w:r>
      <w:r>
        <w:rPr>
          <w:rFonts w:hint="default"/>
          <w:b w:val="0"/>
          <w:bCs/>
          <w:lang w:val="en-US"/>
        </w:rPr>
        <w:t>”</w:t>
      </w:r>
      <w:r>
        <w:rPr>
          <w:rFonts w:hint="default"/>
          <w:b w:val="0"/>
          <w:bCs/>
          <w:lang w:val="ro-RO"/>
        </w:rPr>
        <w:t xml:space="preserve"> Câmpia Turzii</w:t>
      </w:r>
      <w:r>
        <w:rPr>
          <w:rFonts w:hint="default"/>
          <w:b w:val="0"/>
          <w:bCs/>
          <w:lang w:val="en-US"/>
        </w:rPr>
        <w:t xml:space="preserve"> </w:t>
      </w:r>
      <w:r>
        <w:rPr>
          <w:rFonts w:hint="default"/>
          <w:b w:val="0"/>
          <w:bCs/>
          <w:lang w:val="ro-RO"/>
        </w:rPr>
        <w:t xml:space="preserve"> în data de </w:t>
      </w:r>
      <w:r>
        <w:rPr>
          <w:rFonts w:hint="default"/>
          <w:b w:val="0"/>
          <w:bCs/>
          <w:lang w:val="en-US"/>
        </w:rPr>
        <w:t>23</w:t>
      </w:r>
      <w:r>
        <w:rPr>
          <w:rFonts w:hint="default"/>
          <w:b w:val="0"/>
          <w:bCs/>
          <w:lang w:val="ro-RO"/>
        </w:rPr>
        <w:t>.0</w:t>
      </w:r>
      <w:r>
        <w:rPr>
          <w:rFonts w:hint="default"/>
          <w:b w:val="0"/>
          <w:bCs/>
          <w:lang w:val="en-US"/>
        </w:rPr>
        <w:t>9</w:t>
      </w:r>
      <w:r>
        <w:rPr>
          <w:rFonts w:hint="default"/>
          <w:b w:val="0"/>
          <w:bCs/>
          <w:lang w:val="ro-RO"/>
        </w:rPr>
        <w:t>.2022.</w:t>
      </w:r>
    </w:p>
    <w:p>
      <w:pPr>
        <w:jc w:val="both"/>
      </w:pPr>
    </w:p>
    <w:p>
      <w:pPr>
        <w:jc w:val="both"/>
      </w:pPr>
    </w:p>
    <w:tbl>
      <w:tblPr>
        <w:tblStyle w:val="7"/>
        <w:tblW w:w="9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849"/>
        <w:gridCol w:w="1659"/>
        <w:gridCol w:w="1518"/>
        <w:gridCol w:w="1305"/>
        <w:gridCol w:w="1589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530" w:type="dxa"/>
            <w:tcBorders>
              <w:top w:val="single" w:color="auto" w:sz="4" w:space="0"/>
            </w:tcBorders>
          </w:tcPr>
          <w:p>
            <w:r>
              <w:t>Nr.</w:t>
            </w:r>
          </w:p>
          <w:p>
            <w:r>
              <w:t>crt.</w:t>
            </w:r>
          </w:p>
        </w:tc>
        <w:tc>
          <w:tcPr>
            <w:tcW w:w="1849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 xml:space="preserve">Număr înregistrare dosar </w:t>
            </w:r>
          </w:p>
        </w:tc>
        <w:tc>
          <w:tcPr>
            <w:tcW w:w="165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ro-RO"/>
              </w:rPr>
              <w:t xml:space="preserve">Punctaj </w:t>
            </w:r>
            <w:r>
              <w:rPr>
                <w:rFonts w:hint="default"/>
                <w:lang w:val="en-US"/>
              </w:rPr>
              <w:t>activitate clinica/ stiintifica si profesionala</w:t>
            </w:r>
          </w:p>
        </w:tc>
        <w:tc>
          <w:tcPr>
            <w:tcW w:w="1518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Punctaj proba scrisă</w:t>
            </w:r>
          </w:p>
        </w:tc>
        <w:tc>
          <w:tcPr>
            <w:tcW w:w="1305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Punctaj proba clinică</w:t>
            </w:r>
          </w:p>
        </w:tc>
        <w:tc>
          <w:tcPr>
            <w:tcW w:w="158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Total punctaj</w:t>
            </w:r>
          </w:p>
        </w:tc>
        <w:tc>
          <w:tcPr>
            <w:tcW w:w="1394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default"/>
                <w:b/>
                <w:bCs/>
                <w:lang w:val="ro-RO"/>
              </w:rPr>
            </w:pPr>
            <w:r>
              <w:rPr>
                <w:rFonts w:hint="default"/>
                <w:b/>
                <w:bCs/>
                <w:lang w:val="ro-RO"/>
              </w:rPr>
              <w:t>Rezultatul Final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</w:tcPr>
          <w:p>
            <w:r>
              <w:t xml:space="preserve"> 1.</w:t>
            </w:r>
          </w:p>
        </w:tc>
        <w:tc>
          <w:tcPr>
            <w:tcW w:w="1849" w:type="dxa"/>
          </w:tcPr>
          <w:p>
            <w:pPr>
              <w:ind w:left="1440" w:hanging="1440" w:hangingChars="600"/>
              <w:rPr>
                <w:rFonts w:hint="default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default"/>
                <w:b w:val="0"/>
                <w:bCs/>
                <w:sz w:val="24"/>
                <w:szCs w:val="24"/>
                <w:lang w:val="en-US"/>
              </w:rPr>
              <w:t>5711/12.07.2022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default"/>
                <w:b w:val="0"/>
                <w:bCs/>
                <w:lang w:val="ro-RO"/>
              </w:rPr>
            </w:pPr>
            <w:r>
              <w:rPr>
                <w:rFonts w:hint="default"/>
                <w:b w:val="0"/>
                <w:bCs/>
                <w:lang w:val="en-US"/>
              </w:rPr>
              <w:t>25,59</w:t>
            </w:r>
            <w:r>
              <w:rPr>
                <w:rFonts w:hint="default"/>
                <w:b w:val="0"/>
                <w:bCs/>
                <w:lang w:val="ro-RO"/>
              </w:rPr>
              <w:t xml:space="preserve"> puncte</w:t>
            </w:r>
          </w:p>
        </w:tc>
        <w:tc>
          <w:tcPr>
            <w:tcW w:w="1518" w:type="dxa"/>
            <w:vAlign w:val="top"/>
          </w:tcPr>
          <w:p>
            <w:pPr>
              <w:jc w:val="center"/>
              <w:rPr>
                <w:rFonts w:hint="default"/>
                <w:b w:val="0"/>
                <w:bCs/>
                <w:lang w:val="ro-RO"/>
              </w:rPr>
            </w:pPr>
            <w:r>
              <w:rPr>
                <w:rFonts w:hint="default"/>
                <w:b w:val="0"/>
                <w:bCs/>
                <w:lang w:val="en-US"/>
              </w:rPr>
              <w:t>96,00</w:t>
            </w:r>
            <w:r>
              <w:rPr>
                <w:rFonts w:hint="default"/>
                <w:b w:val="0"/>
                <w:bCs/>
                <w:lang w:val="ro-RO"/>
              </w:rPr>
              <w:t xml:space="preserve"> puncte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b w:val="0"/>
                <w:bCs/>
                <w:lang w:val="ro-RO"/>
              </w:rPr>
            </w:pPr>
            <w:r>
              <w:rPr>
                <w:rFonts w:hint="default"/>
                <w:b w:val="0"/>
                <w:bCs/>
                <w:lang w:val="en-US"/>
              </w:rPr>
              <w:t xml:space="preserve">100 </w:t>
            </w:r>
            <w:r>
              <w:rPr>
                <w:rFonts w:hint="default"/>
                <w:b w:val="0"/>
                <w:bCs/>
                <w:lang w:val="ro-RO"/>
              </w:rPr>
              <w:t>puncte</w:t>
            </w:r>
          </w:p>
        </w:tc>
        <w:tc>
          <w:tcPr>
            <w:tcW w:w="1589" w:type="dxa"/>
          </w:tcPr>
          <w:p>
            <w:pPr>
              <w:jc w:val="center"/>
              <w:rPr>
                <w:rFonts w:hint="default"/>
                <w:b w:val="0"/>
                <w:bCs/>
                <w:lang w:val="en-US"/>
              </w:rPr>
            </w:pPr>
            <w:r>
              <w:rPr>
                <w:rFonts w:hint="default"/>
                <w:b w:val="0"/>
                <w:bCs/>
                <w:lang w:val="en-US"/>
              </w:rPr>
              <w:t>221,59 puncte</w:t>
            </w:r>
          </w:p>
        </w:tc>
        <w:tc>
          <w:tcPr>
            <w:tcW w:w="1394" w:type="dxa"/>
          </w:tcPr>
          <w:p>
            <w:pPr>
              <w:rPr>
                <w:rFonts w:hint="default"/>
                <w:b/>
                <w:bCs/>
                <w:lang w:val="ro-RO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default"/>
                <w:b/>
                <w:bCs/>
                <w:lang w:val="ro-RO"/>
              </w:rPr>
              <w:t>ADMIS</w:t>
            </w:r>
          </w:p>
          <w:p>
            <w:pPr>
              <w:rPr>
                <w:rFonts w:hint="default"/>
                <w:b/>
                <w:bCs/>
                <w:lang w:val="ro-RO"/>
              </w:rPr>
            </w:pPr>
          </w:p>
        </w:tc>
      </w:tr>
    </w:tbl>
    <w:p>
      <w:pPr>
        <w:jc w:val="both"/>
      </w:pPr>
      <w:r>
        <w:tab/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26191"/>
    <w:rsid w:val="0004799D"/>
    <w:rsid w:val="001D66A2"/>
    <w:rsid w:val="00220563"/>
    <w:rsid w:val="00501F3F"/>
    <w:rsid w:val="00572891"/>
    <w:rsid w:val="005D20D4"/>
    <w:rsid w:val="00604EEF"/>
    <w:rsid w:val="00675209"/>
    <w:rsid w:val="006844FC"/>
    <w:rsid w:val="006A2FE7"/>
    <w:rsid w:val="006E3168"/>
    <w:rsid w:val="007A5416"/>
    <w:rsid w:val="007C0DCA"/>
    <w:rsid w:val="0081182F"/>
    <w:rsid w:val="00855320"/>
    <w:rsid w:val="008623EC"/>
    <w:rsid w:val="008B02B2"/>
    <w:rsid w:val="00966DA7"/>
    <w:rsid w:val="00A75863"/>
    <w:rsid w:val="00AB4E20"/>
    <w:rsid w:val="00AF3119"/>
    <w:rsid w:val="00B017DE"/>
    <w:rsid w:val="00B0518E"/>
    <w:rsid w:val="00B250D9"/>
    <w:rsid w:val="00B26191"/>
    <w:rsid w:val="00BC4F74"/>
    <w:rsid w:val="00C42982"/>
    <w:rsid w:val="00C958AA"/>
    <w:rsid w:val="00CB780F"/>
    <w:rsid w:val="00DE0AE5"/>
    <w:rsid w:val="00DF7E16"/>
    <w:rsid w:val="00E548B3"/>
    <w:rsid w:val="00F11518"/>
    <w:rsid w:val="023577FC"/>
    <w:rsid w:val="05153EF4"/>
    <w:rsid w:val="062770C8"/>
    <w:rsid w:val="086832F1"/>
    <w:rsid w:val="0B3E2C62"/>
    <w:rsid w:val="1D09639A"/>
    <w:rsid w:val="21D775FC"/>
    <w:rsid w:val="292C1685"/>
    <w:rsid w:val="29FF5C68"/>
    <w:rsid w:val="307935DF"/>
    <w:rsid w:val="31873DCD"/>
    <w:rsid w:val="38F2280A"/>
    <w:rsid w:val="4179187D"/>
    <w:rsid w:val="4675738F"/>
    <w:rsid w:val="4B9D5E72"/>
    <w:rsid w:val="4E882127"/>
    <w:rsid w:val="532369A1"/>
    <w:rsid w:val="55AE7AE8"/>
    <w:rsid w:val="62F62928"/>
    <w:rsid w:val="78175799"/>
    <w:rsid w:val="781A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ro-RO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footer"/>
    <w:basedOn w:val="1"/>
    <w:link w:val="11"/>
    <w:qFormat/>
    <w:uiPriority w:val="0"/>
    <w:pPr>
      <w:tabs>
        <w:tab w:val="center" w:pos="4536"/>
        <w:tab w:val="right" w:pos="9072"/>
      </w:tabs>
    </w:pPr>
  </w:style>
  <w:style w:type="character" w:styleId="6">
    <w:name w:val="Hyperlink"/>
    <w:basedOn w:val="2"/>
    <w:semiHidden/>
    <w:unhideWhenUsed/>
    <w:qFormat/>
    <w:uiPriority w:val="99"/>
    <w:rPr>
      <w:color w:val="0000FF" w:themeColor="hyperlink"/>
      <w:u w:val="single"/>
    </w:rPr>
  </w:style>
  <w:style w:type="table" w:styleId="7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paragraph" w:styleId="9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character" w:customStyle="1" w:styleId="10">
    <w:name w:val="apple-converted-space"/>
    <w:basedOn w:val="2"/>
    <w:qFormat/>
    <w:uiPriority w:val="0"/>
  </w:style>
  <w:style w:type="character" w:customStyle="1" w:styleId="11">
    <w:name w:val="Footer Char"/>
    <w:basedOn w:val="2"/>
    <w:link w:val="5"/>
    <w:qFormat/>
    <w:uiPriority w:val="0"/>
    <w:rPr>
      <w:rFonts w:ascii="Times New Roman" w:hAnsi="Times New Roman" w:eastAsia="Times New Roman" w:cs="Times New Roman"/>
      <w:sz w:val="24"/>
      <w:szCs w:val="24"/>
      <w:lang w:val="ro-RO" w:eastAsia="ro-R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CT</Company>
  <Pages>1</Pages>
  <Words>301</Words>
  <Characters>1719</Characters>
  <Lines>14</Lines>
  <Paragraphs>4</Paragraphs>
  <TotalTime>152</TotalTime>
  <ScaleCrop>false</ScaleCrop>
  <LinksUpToDate>false</LinksUpToDate>
  <CharactersWithSpaces>2016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2016-06-17T04:18:00Z</dcterms:created>
  <dc:creator>RUNOS2</dc:creator>
  <cp:lastModifiedBy>User</cp:lastModifiedBy>
  <cp:lastPrinted>2022-09-28T06:54:00Z</cp:lastPrinted>
  <dcterms:modified xsi:type="dcterms:W3CDTF">2022-09-28T07:51:55Z</dcterms:modified>
  <dc:title>CONSILIUL LOCAL AL MUNICIPIULUI CÂMPIA TURZII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B29EB52CDB8F4F2AAD230C821E74B21F</vt:lpwstr>
  </property>
</Properties>
</file>